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2DB9" w14:textId="4B3ACF11" w:rsidR="00577411" w:rsidRPr="006456CC" w:rsidRDefault="00E26BAE">
      <w:pPr>
        <w:rPr>
          <w:b/>
          <w:lang w:val="en-AU"/>
        </w:rPr>
      </w:pPr>
      <w:r w:rsidRPr="006456CC">
        <w:rPr>
          <w:b/>
          <w:lang w:val="en-AU"/>
        </w:rPr>
        <w:t xml:space="preserve">Pre-confirmation </w:t>
      </w:r>
      <w:r w:rsidR="002B1948" w:rsidRPr="006456CC">
        <w:rPr>
          <w:b/>
          <w:lang w:val="en-AU"/>
        </w:rPr>
        <w:t>guidelines</w:t>
      </w:r>
    </w:p>
    <w:p w14:paraId="3EE1944E" w14:textId="77777777" w:rsidR="00F30754" w:rsidRDefault="00F30754">
      <w:pPr>
        <w:rPr>
          <w:lang w:val="en-AU"/>
        </w:rPr>
      </w:pPr>
    </w:p>
    <w:p w14:paraId="6F0352E5" w14:textId="06D68046" w:rsidR="00F30754" w:rsidRDefault="00F30754">
      <w:pPr>
        <w:rPr>
          <w:lang w:val="en-AU"/>
        </w:rPr>
      </w:pPr>
      <w:r>
        <w:rPr>
          <w:lang w:val="en-AU"/>
        </w:rPr>
        <w:t>There are no formal rules or requirements around the pre-confirmation session (beyond the fact that you need to have one within 3-6 months of candidature). Based on experience from 2017 we have</w:t>
      </w:r>
      <w:r w:rsidR="0091161C">
        <w:rPr>
          <w:lang w:val="en-AU"/>
        </w:rPr>
        <w:t xml:space="preserve"> compiled a list of guidelines to help you plan for your meeting. </w:t>
      </w:r>
    </w:p>
    <w:p w14:paraId="3DDDA049" w14:textId="77777777" w:rsidR="0091161C" w:rsidRDefault="0091161C">
      <w:pPr>
        <w:rPr>
          <w:lang w:val="en-AU"/>
        </w:rPr>
      </w:pPr>
    </w:p>
    <w:p w14:paraId="7A5AEE07" w14:textId="0D6A76C3" w:rsidR="0091161C" w:rsidRDefault="0091161C" w:rsidP="0091161C">
      <w:pPr>
        <w:jc w:val="center"/>
        <w:rPr>
          <w:lang w:val="en-AU"/>
        </w:rPr>
      </w:pPr>
      <w:r>
        <w:rPr>
          <w:lang w:val="en-AU"/>
        </w:rPr>
        <w:t>---------------------</w:t>
      </w:r>
    </w:p>
    <w:p w14:paraId="6D8FFDDF" w14:textId="77777777" w:rsidR="00F30754" w:rsidRDefault="00F30754">
      <w:pPr>
        <w:rPr>
          <w:lang w:val="en-AU"/>
        </w:rPr>
      </w:pPr>
      <w:bookmarkStart w:id="0" w:name="_GoBack"/>
      <w:bookmarkEnd w:id="0"/>
    </w:p>
    <w:p w14:paraId="44B4456A" w14:textId="21330899" w:rsidR="0063288D" w:rsidRPr="009530D0" w:rsidRDefault="0091161C">
      <w:pPr>
        <w:rPr>
          <w:b/>
          <w:lang w:val="en-AU"/>
        </w:rPr>
      </w:pPr>
      <w:r w:rsidRPr="009530D0">
        <w:rPr>
          <w:b/>
          <w:lang w:val="en-AU"/>
        </w:rPr>
        <w:t>It is advised that you plan</w:t>
      </w:r>
      <w:r w:rsidR="0063288D" w:rsidRPr="009530D0">
        <w:rPr>
          <w:b/>
          <w:lang w:val="en-AU"/>
        </w:rPr>
        <w:t xml:space="preserve"> for a short informal presentation </w:t>
      </w:r>
      <w:r w:rsidR="00EA4D0C" w:rsidRPr="009530D0">
        <w:rPr>
          <w:b/>
          <w:lang w:val="en-AU"/>
        </w:rPr>
        <w:t xml:space="preserve">approximately </w:t>
      </w:r>
      <w:r w:rsidR="0063288D" w:rsidRPr="009530D0">
        <w:rPr>
          <w:b/>
          <w:lang w:val="en-AU"/>
        </w:rPr>
        <w:t>15</w:t>
      </w:r>
      <w:r w:rsidR="002B1948" w:rsidRPr="009530D0">
        <w:rPr>
          <w:b/>
          <w:lang w:val="en-AU"/>
        </w:rPr>
        <w:t>-20</w:t>
      </w:r>
      <w:r w:rsidR="0063288D" w:rsidRPr="009530D0">
        <w:rPr>
          <w:b/>
          <w:lang w:val="en-AU"/>
        </w:rPr>
        <w:t xml:space="preserve"> slides / 15</w:t>
      </w:r>
      <w:r w:rsidR="00D807D9" w:rsidRPr="009530D0">
        <w:rPr>
          <w:b/>
          <w:lang w:val="en-AU"/>
        </w:rPr>
        <w:t>-20</w:t>
      </w:r>
      <w:r w:rsidR="0063288D" w:rsidRPr="009530D0">
        <w:rPr>
          <w:b/>
          <w:lang w:val="en-AU"/>
        </w:rPr>
        <w:t xml:space="preserve"> minutes</w:t>
      </w:r>
      <w:r w:rsidR="00D80166" w:rsidRPr="009530D0">
        <w:rPr>
          <w:b/>
          <w:lang w:val="en-AU"/>
        </w:rPr>
        <w:t xml:space="preserve">. Ideally the meeting will take 45minutes but if more time is required a full </w:t>
      </w:r>
      <w:proofErr w:type="gramStart"/>
      <w:r w:rsidR="00D80166" w:rsidRPr="009530D0">
        <w:rPr>
          <w:b/>
          <w:lang w:val="en-AU"/>
        </w:rPr>
        <w:t>60</w:t>
      </w:r>
      <w:r w:rsidR="00D807D9" w:rsidRPr="009530D0">
        <w:rPr>
          <w:b/>
          <w:lang w:val="en-AU"/>
        </w:rPr>
        <w:t xml:space="preserve"> </w:t>
      </w:r>
      <w:r w:rsidR="00D80166" w:rsidRPr="009530D0">
        <w:rPr>
          <w:b/>
          <w:lang w:val="en-AU"/>
        </w:rPr>
        <w:t>minute</w:t>
      </w:r>
      <w:proofErr w:type="gramEnd"/>
      <w:r w:rsidR="00D80166" w:rsidRPr="009530D0">
        <w:rPr>
          <w:b/>
          <w:lang w:val="en-AU"/>
        </w:rPr>
        <w:t xml:space="preserve"> slot should be booked. </w:t>
      </w:r>
    </w:p>
    <w:p w14:paraId="52D7CCAC" w14:textId="77777777" w:rsidR="00E26BAE" w:rsidRDefault="00E26BAE">
      <w:pPr>
        <w:rPr>
          <w:lang w:val="en-AU"/>
        </w:rPr>
      </w:pPr>
    </w:p>
    <w:p w14:paraId="3BD3C22B" w14:textId="77777777" w:rsidR="00E26BAE" w:rsidRPr="009530D0" w:rsidRDefault="00E26BAE">
      <w:pPr>
        <w:rPr>
          <w:sz w:val="20"/>
          <w:szCs w:val="20"/>
          <w:lang w:val="en-AU"/>
        </w:rPr>
      </w:pPr>
      <w:r w:rsidRPr="009530D0">
        <w:rPr>
          <w:sz w:val="20"/>
          <w:szCs w:val="20"/>
          <w:lang w:val="en-AU"/>
        </w:rPr>
        <w:t xml:space="preserve">The </w:t>
      </w:r>
      <w:r w:rsidR="0063288D" w:rsidRPr="009530D0">
        <w:rPr>
          <w:sz w:val="20"/>
          <w:szCs w:val="20"/>
          <w:lang w:val="en-AU"/>
        </w:rPr>
        <w:t>following</w:t>
      </w:r>
      <w:r w:rsidRPr="009530D0">
        <w:rPr>
          <w:sz w:val="20"/>
          <w:szCs w:val="20"/>
          <w:lang w:val="en-AU"/>
        </w:rPr>
        <w:t xml:space="preserve"> key things that need to be </w:t>
      </w:r>
      <w:r w:rsidR="0063288D" w:rsidRPr="009530D0">
        <w:rPr>
          <w:sz w:val="20"/>
          <w:szCs w:val="20"/>
          <w:lang w:val="en-AU"/>
        </w:rPr>
        <w:t>included</w:t>
      </w:r>
    </w:p>
    <w:p w14:paraId="45CCC3BD" w14:textId="77777777" w:rsidR="00E26BAE" w:rsidRPr="009530D0" w:rsidRDefault="00E26BAE">
      <w:pPr>
        <w:rPr>
          <w:sz w:val="20"/>
          <w:szCs w:val="20"/>
          <w:lang w:val="en-AU"/>
        </w:rPr>
      </w:pPr>
    </w:p>
    <w:p w14:paraId="5B7DF483" w14:textId="77777777" w:rsidR="003149C2" w:rsidRPr="009530D0" w:rsidRDefault="00E26BAE" w:rsidP="00E26BAE">
      <w:pPr>
        <w:pStyle w:val="ListParagraph"/>
        <w:numPr>
          <w:ilvl w:val="0"/>
          <w:numId w:val="1"/>
        </w:numPr>
        <w:rPr>
          <w:sz w:val="20"/>
          <w:szCs w:val="20"/>
          <w:lang w:val="en-AU"/>
        </w:rPr>
      </w:pPr>
      <w:r w:rsidRPr="009530D0">
        <w:rPr>
          <w:sz w:val="20"/>
          <w:szCs w:val="20"/>
          <w:lang w:val="en-AU"/>
        </w:rPr>
        <w:t xml:space="preserve">What is the </w:t>
      </w:r>
      <w:r w:rsidR="003149C2" w:rsidRPr="009530D0">
        <w:rPr>
          <w:sz w:val="20"/>
          <w:szCs w:val="20"/>
          <w:lang w:val="en-AU"/>
        </w:rPr>
        <w:t xml:space="preserve">gap in the literature that this project is addressing?  Why is that gap important, why does it need to be filled? (note that this needs to be understood by all members of your advisory committee of which some are likely to be non-experts) </w:t>
      </w:r>
    </w:p>
    <w:p w14:paraId="0A1A310A" w14:textId="77777777" w:rsidR="003149C2" w:rsidRPr="009530D0" w:rsidRDefault="003149C2" w:rsidP="003149C2">
      <w:pPr>
        <w:pStyle w:val="ListParagraph"/>
        <w:rPr>
          <w:sz w:val="20"/>
          <w:szCs w:val="20"/>
          <w:lang w:val="en-AU"/>
        </w:rPr>
      </w:pPr>
    </w:p>
    <w:p w14:paraId="29D8123E" w14:textId="77777777" w:rsidR="00E26BAE" w:rsidRPr="009530D0" w:rsidRDefault="003149C2" w:rsidP="003149C2">
      <w:pPr>
        <w:pStyle w:val="ListParagraph"/>
        <w:numPr>
          <w:ilvl w:val="0"/>
          <w:numId w:val="1"/>
        </w:numPr>
        <w:rPr>
          <w:sz w:val="20"/>
          <w:szCs w:val="20"/>
          <w:lang w:val="en-AU"/>
        </w:rPr>
      </w:pPr>
      <w:r w:rsidRPr="009530D0">
        <w:rPr>
          <w:sz w:val="20"/>
          <w:szCs w:val="20"/>
          <w:lang w:val="en-AU"/>
        </w:rPr>
        <w:t>What</w:t>
      </w:r>
      <w:r w:rsidR="00E26BAE" w:rsidRPr="009530D0">
        <w:rPr>
          <w:sz w:val="20"/>
          <w:szCs w:val="20"/>
          <w:lang w:val="en-AU"/>
        </w:rPr>
        <w:t xml:space="preserve"> new knowledge </w:t>
      </w:r>
      <w:r w:rsidRPr="009530D0">
        <w:rPr>
          <w:sz w:val="20"/>
          <w:szCs w:val="20"/>
          <w:lang w:val="en-AU"/>
        </w:rPr>
        <w:t>will be generated through this project that will help address this need?</w:t>
      </w:r>
    </w:p>
    <w:p w14:paraId="6140A48C" w14:textId="77777777" w:rsidR="003149C2" w:rsidRPr="009530D0" w:rsidRDefault="003149C2" w:rsidP="003149C2">
      <w:pPr>
        <w:pStyle w:val="ListParagraph"/>
        <w:rPr>
          <w:sz w:val="20"/>
          <w:szCs w:val="20"/>
          <w:lang w:val="en-AU"/>
        </w:rPr>
      </w:pPr>
    </w:p>
    <w:p w14:paraId="07F56867" w14:textId="057757FF" w:rsidR="00517066" w:rsidRPr="009530D0" w:rsidRDefault="003149C2" w:rsidP="003149C2">
      <w:pPr>
        <w:pStyle w:val="ListParagraph"/>
        <w:numPr>
          <w:ilvl w:val="0"/>
          <w:numId w:val="1"/>
        </w:numPr>
        <w:rPr>
          <w:sz w:val="20"/>
          <w:szCs w:val="20"/>
          <w:lang w:val="en-AU"/>
        </w:rPr>
      </w:pPr>
      <w:r w:rsidRPr="009530D0">
        <w:rPr>
          <w:sz w:val="20"/>
          <w:szCs w:val="20"/>
          <w:lang w:val="en-AU"/>
        </w:rPr>
        <w:t>Describe the planned methods including any of the following that is relevant. Equipment (i.e. EEG, Eye tracking, questionnaire)</w:t>
      </w:r>
      <w:r w:rsidR="00D807D9" w:rsidRPr="009530D0">
        <w:rPr>
          <w:sz w:val="20"/>
          <w:szCs w:val="20"/>
          <w:lang w:val="en-AU"/>
        </w:rPr>
        <w:t>,</w:t>
      </w:r>
      <w:r w:rsidRPr="009530D0">
        <w:rPr>
          <w:sz w:val="20"/>
          <w:szCs w:val="20"/>
          <w:lang w:val="en-AU"/>
        </w:rPr>
        <w:t xml:space="preserve"> population (1</w:t>
      </w:r>
      <w:r w:rsidRPr="009530D0">
        <w:rPr>
          <w:sz w:val="20"/>
          <w:szCs w:val="20"/>
          <w:vertAlign w:val="superscript"/>
          <w:lang w:val="en-AU"/>
        </w:rPr>
        <w:t>st</w:t>
      </w:r>
      <w:r w:rsidRPr="009530D0">
        <w:rPr>
          <w:sz w:val="20"/>
          <w:szCs w:val="20"/>
          <w:lang w:val="en-AU"/>
        </w:rPr>
        <w:t xml:space="preserve"> year REP, </w:t>
      </w:r>
      <w:proofErr w:type="spellStart"/>
      <w:r w:rsidRPr="009530D0">
        <w:rPr>
          <w:sz w:val="20"/>
          <w:szCs w:val="20"/>
          <w:lang w:val="en-AU"/>
        </w:rPr>
        <w:t>Mturk</w:t>
      </w:r>
      <w:proofErr w:type="spellEnd"/>
      <w:r w:rsidRPr="009530D0">
        <w:rPr>
          <w:sz w:val="20"/>
          <w:szCs w:val="20"/>
          <w:lang w:val="en-AU"/>
        </w:rPr>
        <w:t>, clinical populations). Expected participant numbers</w:t>
      </w:r>
      <w:r w:rsidR="00D807D9" w:rsidRPr="009530D0">
        <w:rPr>
          <w:sz w:val="20"/>
          <w:szCs w:val="20"/>
          <w:lang w:val="en-AU"/>
        </w:rPr>
        <w:t>,</w:t>
      </w:r>
      <w:r w:rsidRPr="009530D0">
        <w:rPr>
          <w:sz w:val="20"/>
          <w:szCs w:val="20"/>
          <w:lang w:val="en-AU"/>
        </w:rPr>
        <w:t xml:space="preserve"> recruitment strategies if the participants are neither REP or </w:t>
      </w:r>
      <w:proofErr w:type="spellStart"/>
      <w:r w:rsidRPr="009530D0">
        <w:rPr>
          <w:sz w:val="20"/>
          <w:szCs w:val="20"/>
          <w:lang w:val="en-AU"/>
        </w:rPr>
        <w:t>Mturk</w:t>
      </w:r>
      <w:proofErr w:type="spellEnd"/>
      <w:r w:rsidRPr="009530D0">
        <w:rPr>
          <w:sz w:val="20"/>
          <w:szCs w:val="20"/>
          <w:lang w:val="en-AU"/>
        </w:rPr>
        <w:t xml:space="preserve">. </w:t>
      </w:r>
    </w:p>
    <w:p w14:paraId="6CB2ED37" w14:textId="77777777" w:rsidR="00517066" w:rsidRPr="009530D0" w:rsidRDefault="00517066" w:rsidP="00517066">
      <w:pPr>
        <w:pStyle w:val="ListParagraph"/>
        <w:rPr>
          <w:sz w:val="20"/>
          <w:szCs w:val="20"/>
          <w:lang w:val="en-AU"/>
        </w:rPr>
      </w:pPr>
    </w:p>
    <w:p w14:paraId="274340DB" w14:textId="77777777" w:rsidR="006E52B5" w:rsidRPr="009530D0" w:rsidRDefault="003149C2" w:rsidP="006E52B5">
      <w:pPr>
        <w:pStyle w:val="ListParagraph"/>
        <w:numPr>
          <w:ilvl w:val="0"/>
          <w:numId w:val="1"/>
        </w:numPr>
        <w:rPr>
          <w:sz w:val="20"/>
          <w:szCs w:val="20"/>
          <w:lang w:val="en-AU"/>
        </w:rPr>
      </w:pPr>
      <w:r w:rsidRPr="009530D0">
        <w:rPr>
          <w:sz w:val="20"/>
          <w:szCs w:val="20"/>
          <w:lang w:val="en-AU"/>
        </w:rPr>
        <w:t>Any costs associated with the project</w:t>
      </w:r>
      <w:r w:rsidR="006E52B5" w:rsidRPr="009530D0">
        <w:rPr>
          <w:sz w:val="20"/>
          <w:szCs w:val="20"/>
          <w:lang w:val="en-AU"/>
        </w:rPr>
        <w:t xml:space="preserve"> and/or candidature. In terms of personal funding if you have a scholarship state the title and duration of the scholarship, if you don’t then indicate your plans for supporting your living expenses. If the project has costs that require grant funding that is yet to be obtained then mention that.</w:t>
      </w:r>
    </w:p>
    <w:p w14:paraId="5A1BDE5C" w14:textId="77777777" w:rsidR="006E52B5" w:rsidRPr="009530D0" w:rsidRDefault="006E52B5" w:rsidP="006E52B5">
      <w:pPr>
        <w:pStyle w:val="ListParagraph"/>
        <w:rPr>
          <w:sz w:val="20"/>
          <w:szCs w:val="20"/>
          <w:lang w:val="en-AU"/>
        </w:rPr>
      </w:pPr>
    </w:p>
    <w:p w14:paraId="7A2E503A" w14:textId="77777777" w:rsidR="003149C2" w:rsidRPr="009530D0" w:rsidRDefault="00EA4D0C" w:rsidP="003149C2">
      <w:pPr>
        <w:pStyle w:val="ListParagraph"/>
        <w:numPr>
          <w:ilvl w:val="0"/>
          <w:numId w:val="1"/>
        </w:numPr>
        <w:rPr>
          <w:sz w:val="20"/>
          <w:szCs w:val="20"/>
          <w:lang w:val="en-AU"/>
        </w:rPr>
      </w:pPr>
      <w:r w:rsidRPr="009530D0">
        <w:rPr>
          <w:sz w:val="20"/>
          <w:szCs w:val="20"/>
          <w:lang w:val="en-AU"/>
        </w:rPr>
        <w:t>Highlight a</w:t>
      </w:r>
      <w:r w:rsidR="003149C2" w:rsidRPr="009530D0">
        <w:rPr>
          <w:sz w:val="20"/>
          <w:szCs w:val="20"/>
          <w:lang w:val="en-AU"/>
        </w:rPr>
        <w:t xml:space="preserve">ny </w:t>
      </w:r>
      <w:r w:rsidR="00517066" w:rsidRPr="009530D0">
        <w:rPr>
          <w:sz w:val="20"/>
          <w:szCs w:val="20"/>
          <w:lang w:val="en-AU"/>
        </w:rPr>
        <w:t xml:space="preserve">other </w:t>
      </w:r>
      <w:r w:rsidR="003149C2" w:rsidRPr="009530D0">
        <w:rPr>
          <w:sz w:val="20"/>
          <w:szCs w:val="20"/>
          <w:lang w:val="en-AU"/>
        </w:rPr>
        <w:t xml:space="preserve">issues that might impact feasibility such </w:t>
      </w:r>
      <w:r w:rsidR="006E52B5" w:rsidRPr="009530D0">
        <w:rPr>
          <w:sz w:val="20"/>
          <w:szCs w:val="20"/>
          <w:lang w:val="en-AU"/>
        </w:rPr>
        <w:t>as the need for additional funding</w:t>
      </w:r>
      <w:r w:rsidR="003149C2" w:rsidRPr="009530D0">
        <w:rPr>
          <w:sz w:val="20"/>
          <w:szCs w:val="20"/>
          <w:lang w:val="en-AU"/>
        </w:rPr>
        <w:t>, ethical approval, training, recruitment.</w:t>
      </w:r>
    </w:p>
    <w:p w14:paraId="5DC8B4FC" w14:textId="77777777" w:rsidR="003149C2" w:rsidRPr="009530D0" w:rsidRDefault="003149C2" w:rsidP="003149C2">
      <w:pPr>
        <w:pStyle w:val="ListParagraph"/>
        <w:rPr>
          <w:sz w:val="20"/>
          <w:szCs w:val="20"/>
          <w:lang w:val="en-AU"/>
        </w:rPr>
      </w:pPr>
    </w:p>
    <w:p w14:paraId="77D40162" w14:textId="0A83E5B7" w:rsidR="003149C2" w:rsidRPr="009530D0" w:rsidRDefault="002B1948" w:rsidP="003149C2">
      <w:pPr>
        <w:pStyle w:val="ListParagraph"/>
        <w:numPr>
          <w:ilvl w:val="0"/>
          <w:numId w:val="1"/>
        </w:numPr>
        <w:rPr>
          <w:sz w:val="20"/>
          <w:szCs w:val="20"/>
          <w:lang w:val="en-AU"/>
        </w:rPr>
      </w:pPr>
      <w:r w:rsidRPr="009530D0">
        <w:rPr>
          <w:sz w:val="20"/>
          <w:szCs w:val="20"/>
          <w:lang w:val="en-AU"/>
        </w:rPr>
        <w:t>At pre-confirmation please provide a</w:t>
      </w:r>
      <w:r w:rsidR="003149C2" w:rsidRPr="009530D0">
        <w:rPr>
          <w:sz w:val="20"/>
          <w:szCs w:val="20"/>
          <w:lang w:val="en-AU"/>
        </w:rPr>
        <w:t xml:space="preserve"> </w:t>
      </w:r>
      <w:r w:rsidR="003149C2" w:rsidRPr="009530D0">
        <w:rPr>
          <w:sz w:val="20"/>
          <w:szCs w:val="20"/>
          <w:u w:val="single"/>
          <w:lang w:val="en-AU"/>
        </w:rPr>
        <w:t>detailed</w:t>
      </w:r>
      <w:r w:rsidR="003149C2" w:rsidRPr="009530D0">
        <w:rPr>
          <w:sz w:val="20"/>
          <w:szCs w:val="20"/>
          <w:lang w:val="en-AU"/>
        </w:rPr>
        <w:t xml:space="preserve"> expected timeline leading to confirmation at around 10</w:t>
      </w:r>
      <w:r w:rsidR="00D807D9" w:rsidRPr="009530D0">
        <w:rPr>
          <w:sz w:val="20"/>
          <w:szCs w:val="20"/>
          <w:lang w:val="en-AU"/>
        </w:rPr>
        <w:t xml:space="preserve"> </w:t>
      </w:r>
      <w:r w:rsidR="003149C2" w:rsidRPr="009530D0">
        <w:rPr>
          <w:sz w:val="20"/>
          <w:szCs w:val="20"/>
          <w:lang w:val="en-AU"/>
        </w:rPr>
        <w:t>months (full-time equivalence)</w:t>
      </w:r>
      <w:r w:rsidRPr="009530D0">
        <w:rPr>
          <w:sz w:val="20"/>
          <w:szCs w:val="20"/>
          <w:lang w:val="en-AU"/>
        </w:rPr>
        <w:t xml:space="preserve"> and an </w:t>
      </w:r>
      <w:r w:rsidRPr="009530D0">
        <w:rPr>
          <w:sz w:val="20"/>
          <w:szCs w:val="20"/>
          <w:u w:val="single"/>
          <w:lang w:val="en-AU"/>
        </w:rPr>
        <w:t>approximate</w:t>
      </w:r>
      <w:r w:rsidRPr="009530D0">
        <w:rPr>
          <w:i/>
          <w:sz w:val="20"/>
          <w:szCs w:val="20"/>
          <w:lang w:val="en-AU"/>
        </w:rPr>
        <w:t xml:space="preserve"> </w:t>
      </w:r>
      <w:r w:rsidRPr="009530D0">
        <w:rPr>
          <w:sz w:val="20"/>
          <w:szCs w:val="20"/>
          <w:lang w:val="en-AU"/>
        </w:rPr>
        <w:t xml:space="preserve">timeline for </w:t>
      </w:r>
      <w:r w:rsidR="003149C2" w:rsidRPr="009530D0">
        <w:rPr>
          <w:sz w:val="20"/>
          <w:szCs w:val="20"/>
          <w:lang w:val="en-AU"/>
        </w:rPr>
        <w:t xml:space="preserve">completion of all data collection and analysis by 2.5 years with PhD submission at 3 years. </w:t>
      </w:r>
      <w:r w:rsidRPr="009530D0">
        <w:rPr>
          <w:sz w:val="20"/>
          <w:szCs w:val="20"/>
          <w:lang w:val="en-AU"/>
        </w:rPr>
        <w:t xml:space="preserve">By the time you get to the confirmation you will need to include a detailed timeline that includes all planned experiments, literature reviews and thesis write-up, however this is not required at pre-confirmation.  All timelines need to be </w:t>
      </w:r>
      <w:r w:rsidR="003149C2" w:rsidRPr="009530D0">
        <w:rPr>
          <w:sz w:val="20"/>
          <w:szCs w:val="20"/>
          <w:lang w:val="en-AU"/>
        </w:rPr>
        <w:t>presented as realistic</w:t>
      </w:r>
      <w:r w:rsidRPr="009530D0">
        <w:rPr>
          <w:sz w:val="20"/>
          <w:szCs w:val="20"/>
          <w:lang w:val="en-AU"/>
        </w:rPr>
        <w:t>ally leading to thesis submission in 3 years</w:t>
      </w:r>
      <w:r w:rsidR="003149C2" w:rsidRPr="009530D0">
        <w:rPr>
          <w:sz w:val="20"/>
          <w:szCs w:val="20"/>
          <w:lang w:val="en-AU"/>
        </w:rPr>
        <w:t xml:space="preserve"> if everything goes to plan. </w:t>
      </w:r>
      <w:r w:rsidR="006E52B5" w:rsidRPr="009530D0">
        <w:rPr>
          <w:sz w:val="20"/>
          <w:szCs w:val="20"/>
          <w:lang w:val="en-AU"/>
        </w:rPr>
        <w:t>If there are any visa requirements that also impact your timeline then these should also be mentioned</w:t>
      </w:r>
    </w:p>
    <w:p w14:paraId="1B4604A4" w14:textId="77777777" w:rsidR="003149C2" w:rsidRPr="003149C2" w:rsidRDefault="003149C2" w:rsidP="003149C2">
      <w:pPr>
        <w:pStyle w:val="ListParagraph"/>
        <w:rPr>
          <w:lang w:val="en-AU"/>
        </w:rPr>
      </w:pPr>
    </w:p>
    <w:p w14:paraId="682CBAC1" w14:textId="77777777" w:rsidR="003149C2" w:rsidRDefault="003149C2" w:rsidP="003149C2">
      <w:pPr>
        <w:rPr>
          <w:lang w:val="en-AU"/>
        </w:rPr>
      </w:pPr>
    </w:p>
    <w:p w14:paraId="4365194E" w14:textId="61BAD584" w:rsidR="003149C2" w:rsidRPr="003149C2" w:rsidRDefault="003149C2" w:rsidP="002B1948">
      <w:pPr>
        <w:rPr>
          <w:lang w:val="en-AU"/>
        </w:rPr>
      </w:pPr>
      <w:r>
        <w:rPr>
          <w:lang w:val="en-AU"/>
        </w:rPr>
        <w:t xml:space="preserve">Note that </w:t>
      </w:r>
      <w:r w:rsidR="00D80166">
        <w:rPr>
          <w:lang w:val="en-AU"/>
        </w:rPr>
        <w:t>you need to attempt to address each of these points or highlight specific details that you are still trying to figure out. I</w:t>
      </w:r>
      <w:r>
        <w:rPr>
          <w:lang w:val="en-AU"/>
        </w:rPr>
        <w:t xml:space="preserve">t is </w:t>
      </w:r>
      <w:r w:rsidR="00D807D9">
        <w:rPr>
          <w:lang w:val="en-AU"/>
        </w:rPr>
        <w:t>sometimes necessary that</w:t>
      </w:r>
      <w:r>
        <w:rPr>
          <w:lang w:val="en-AU"/>
        </w:rPr>
        <w:t xml:space="preserve"> core questions, methods or other aspects of your proposed plan end up changing throughout the course of the PhD</w:t>
      </w:r>
      <w:r w:rsidR="00D80166">
        <w:rPr>
          <w:lang w:val="en-AU"/>
        </w:rPr>
        <w:t xml:space="preserve">, but it is </w:t>
      </w:r>
      <w:r w:rsidR="00D807D9">
        <w:rPr>
          <w:lang w:val="en-AU"/>
        </w:rPr>
        <w:t xml:space="preserve">essential that you have a feasible plan to start, so that your committee can evaluate the suitability of your project as proposed at Confirmation.  </w:t>
      </w:r>
    </w:p>
    <w:p w14:paraId="4468C12E" w14:textId="77777777" w:rsidR="003149C2" w:rsidRPr="003149C2" w:rsidRDefault="003149C2" w:rsidP="003149C2">
      <w:pPr>
        <w:pStyle w:val="ListParagraph"/>
        <w:rPr>
          <w:lang w:val="en-AU"/>
        </w:rPr>
      </w:pPr>
    </w:p>
    <w:p w14:paraId="01C7DE54" w14:textId="299133C9" w:rsidR="00E26BAE" w:rsidRPr="00E26BAE" w:rsidRDefault="009530D0" w:rsidP="00E26BAE">
      <w:pPr>
        <w:rPr>
          <w:lang w:val="en-AU"/>
        </w:rPr>
      </w:pPr>
      <w:r>
        <w:rPr>
          <w:lang w:val="en-AU"/>
        </w:rPr>
        <w:t>It is also worth remembering that many staff are away or unavailable through mid-Dec to mid-Feb, so keep that in mind when planning your pre-confirmation and confirmation meetings. Months can be lost if you plan to hold one of these meetings in Jan as that is unlikely to be possible.</w:t>
      </w:r>
    </w:p>
    <w:sectPr w:rsidR="00E26BAE" w:rsidRPr="00E26BAE" w:rsidSect="006A26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DED"/>
    <w:multiLevelType w:val="hybridMultilevel"/>
    <w:tmpl w:val="30F23C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AE"/>
    <w:rsid w:val="00000471"/>
    <w:rsid w:val="00003A9A"/>
    <w:rsid w:val="00086955"/>
    <w:rsid w:val="00102E20"/>
    <w:rsid w:val="00133F2C"/>
    <w:rsid w:val="001626E4"/>
    <w:rsid w:val="00163F24"/>
    <w:rsid w:val="001C30F7"/>
    <w:rsid w:val="00213437"/>
    <w:rsid w:val="00226CE3"/>
    <w:rsid w:val="0023203A"/>
    <w:rsid w:val="002A00BC"/>
    <w:rsid w:val="002B1948"/>
    <w:rsid w:val="002C3E0A"/>
    <w:rsid w:val="002C6CBB"/>
    <w:rsid w:val="002D09E7"/>
    <w:rsid w:val="002E498D"/>
    <w:rsid w:val="003149C2"/>
    <w:rsid w:val="00385FD5"/>
    <w:rsid w:val="003A42B4"/>
    <w:rsid w:val="003A662F"/>
    <w:rsid w:val="003C5659"/>
    <w:rsid w:val="003E2B6E"/>
    <w:rsid w:val="00415EED"/>
    <w:rsid w:val="00436A58"/>
    <w:rsid w:val="004551F5"/>
    <w:rsid w:val="00483A73"/>
    <w:rsid w:val="00496D55"/>
    <w:rsid w:val="004A3566"/>
    <w:rsid w:val="004B4FD7"/>
    <w:rsid w:val="004D0C21"/>
    <w:rsid w:val="004E362D"/>
    <w:rsid w:val="005038D8"/>
    <w:rsid w:val="005058E2"/>
    <w:rsid w:val="005109C6"/>
    <w:rsid w:val="00517066"/>
    <w:rsid w:val="00527010"/>
    <w:rsid w:val="0053143A"/>
    <w:rsid w:val="00533768"/>
    <w:rsid w:val="00572803"/>
    <w:rsid w:val="00577411"/>
    <w:rsid w:val="00581616"/>
    <w:rsid w:val="00590D1E"/>
    <w:rsid w:val="005B4883"/>
    <w:rsid w:val="005B4ACF"/>
    <w:rsid w:val="0063288D"/>
    <w:rsid w:val="00637EE7"/>
    <w:rsid w:val="006432BE"/>
    <w:rsid w:val="006454B3"/>
    <w:rsid w:val="006456CC"/>
    <w:rsid w:val="00665195"/>
    <w:rsid w:val="006710D9"/>
    <w:rsid w:val="00683153"/>
    <w:rsid w:val="006A2691"/>
    <w:rsid w:val="006C1A2D"/>
    <w:rsid w:val="006C7DE1"/>
    <w:rsid w:val="006E4CB7"/>
    <w:rsid w:val="006E52B5"/>
    <w:rsid w:val="006F08C0"/>
    <w:rsid w:val="007064E6"/>
    <w:rsid w:val="00735321"/>
    <w:rsid w:val="00775B09"/>
    <w:rsid w:val="007A7140"/>
    <w:rsid w:val="008048FC"/>
    <w:rsid w:val="008C0D0A"/>
    <w:rsid w:val="008C323C"/>
    <w:rsid w:val="008E58A7"/>
    <w:rsid w:val="008F4394"/>
    <w:rsid w:val="0091161C"/>
    <w:rsid w:val="00944206"/>
    <w:rsid w:val="009530D0"/>
    <w:rsid w:val="00995168"/>
    <w:rsid w:val="009960E8"/>
    <w:rsid w:val="009A74B2"/>
    <w:rsid w:val="009B5ECF"/>
    <w:rsid w:val="00A16FEF"/>
    <w:rsid w:val="00A362DF"/>
    <w:rsid w:val="00A77D0C"/>
    <w:rsid w:val="00A929B4"/>
    <w:rsid w:val="00A977FB"/>
    <w:rsid w:val="00AF1597"/>
    <w:rsid w:val="00AF38DC"/>
    <w:rsid w:val="00B4663F"/>
    <w:rsid w:val="00BE000A"/>
    <w:rsid w:val="00BF0478"/>
    <w:rsid w:val="00C241D7"/>
    <w:rsid w:val="00C652AD"/>
    <w:rsid w:val="00C90396"/>
    <w:rsid w:val="00D47C54"/>
    <w:rsid w:val="00D620A7"/>
    <w:rsid w:val="00D774FE"/>
    <w:rsid w:val="00D80166"/>
    <w:rsid w:val="00D807D9"/>
    <w:rsid w:val="00D91E13"/>
    <w:rsid w:val="00DA20A0"/>
    <w:rsid w:val="00DD455C"/>
    <w:rsid w:val="00DE59B1"/>
    <w:rsid w:val="00DF7885"/>
    <w:rsid w:val="00E26BAE"/>
    <w:rsid w:val="00E33666"/>
    <w:rsid w:val="00E53918"/>
    <w:rsid w:val="00E87FE0"/>
    <w:rsid w:val="00EA4D0C"/>
    <w:rsid w:val="00EB6EDC"/>
    <w:rsid w:val="00EE334F"/>
    <w:rsid w:val="00F20421"/>
    <w:rsid w:val="00F24E80"/>
    <w:rsid w:val="00F30754"/>
    <w:rsid w:val="00F60DA2"/>
    <w:rsid w:val="00F70DE2"/>
    <w:rsid w:val="00F73D2C"/>
    <w:rsid w:val="00FB3CA3"/>
    <w:rsid w:val="00FC6DB3"/>
    <w:rsid w:val="00FF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66D3"/>
  <w14:defaultImageDpi w14:val="32767"/>
  <w15:chartTrackingRefBased/>
  <w15:docId w15:val="{B7FE07CC-8B4B-D840-9017-43B2FF7D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AE"/>
    <w:pPr>
      <w:ind w:left="720"/>
      <w:contextualSpacing/>
    </w:pPr>
  </w:style>
  <w:style w:type="paragraph" w:styleId="BalloonText">
    <w:name w:val="Balloon Text"/>
    <w:basedOn w:val="Normal"/>
    <w:link w:val="BalloonTextChar"/>
    <w:uiPriority w:val="99"/>
    <w:semiHidden/>
    <w:unhideWhenUsed/>
    <w:rsid w:val="00D80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D9"/>
    <w:rPr>
      <w:rFonts w:ascii="Segoe UI" w:hAnsi="Segoe UI" w:cs="Segoe UI"/>
      <w:sz w:val="18"/>
      <w:szCs w:val="18"/>
    </w:rPr>
  </w:style>
  <w:style w:type="character" w:styleId="CommentReference">
    <w:name w:val="annotation reference"/>
    <w:basedOn w:val="DefaultParagraphFont"/>
    <w:uiPriority w:val="99"/>
    <w:semiHidden/>
    <w:unhideWhenUsed/>
    <w:rsid w:val="00D807D9"/>
    <w:rPr>
      <w:sz w:val="16"/>
      <w:szCs w:val="16"/>
    </w:rPr>
  </w:style>
  <w:style w:type="paragraph" w:styleId="CommentText">
    <w:name w:val="annotation text"/>
    <w:basedOn w:val="Normal"/>
    <w:link w:val="CommentTextChar"/>
    <w:uiPriority w:val="99"/>
    <w:semiHidden/>
    <w:unhideWhenUsed/>
    <w:rsid w:val="00D807D9"/>
    <w:rPr>
      <w:sz w:val="20"/>
      <w:szCs w:val="20"/>
    </w:rPr>
  </w:style>
  <w:style w:type="character" w:customStyle="1" w:styleId="CommentTextChar">
    <w:name w:val="Comment Text Char"/>
    <w:basedOn w:val="DefaultParagraphFont"/>
    <w:link w:val="CommentText"/>
    <w:uiPriority w:val="99"/>
    <w:semiHidden/>
    <w:rsid w:val="00D807D9"/>
    <w:rPr>
      <w:sz w:val="20"/>
      <w:szCs w:val="20"/>
    </w:rPr>
  </w:style>
  <w:style w:type="paragraph" w:styleId="CommentSubject">
    <w:name w:val="annotation subject"/>
    <w:basedOn w:val="CommentText"/>
    <w:next w:val="CommentText"/>
    <w:link w:val="CommentSubjectChar"/>
    <w:uiPriority w:val="99"/>
    <w:semiHidden/>
    <w:unhideWhenUsed/>
    <w:rsid w:val="00D807D9"/>
    <w:rPr>
      <w:b/>
      <w:bCs/>
    </w:rPr>
  </w:style>
  <w:style w:type="character" w:customStyle="1" w:styleId="CommentSubjectChar">
    <w:name w:val="Comment Subject Char"/>
    <w:basedOn w:val="CommentTextChar"/>
    <w:link w:val="CommentSubject"/>
    <w:uiPriority w:val="99"/>
    <w:semiHidden/>
    <w:rsid w:val="00D80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Carter</dc:creator>
  <cp:keywords/>
  <dc:description/>
  <cp:lastModifiedBy>Cameron Fletcher</cp:lastModifiedBy>
  <cp:revision>6</cp:revision>
  <dcterms:created xsi:type="dcterms:W3CDTF">2018-02-06T22:00:00Z</dcterms:created>
  <dcterms:modified xsi:type="dcterms:W3CDTF">2018-03-13T05:55:00Z</dcterms:modified>
</cp:coreProperties>
</file>